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AD" w:rsidRPr="00CA57AD" w:rsidRDefault="00CA57AD" w:rsidP="00CA57AD">
      <w:pPr>
        <w:rPr>
          <w:rStyle w:val="Absatz-Standardschriftart1"/>
          <w:rFonts w:asciiTheme="minorHAnsi" w:hAnsiTheme="minorHAnsi"/>
          <w:b/>
          <w:sz w:val="32"/>
          <w:szCs w:val="32"/>
        </w:rPr>
      </w:pPr>
      <w:r w:rsidRPr="00CA57AD">
        <w:rPr>
          <w:rStyle w:val="Absatz-Standardschriftart1"/>
          <w:rFonts w:asciiTheme="minorHAnsi" w:hAnsiTheme="minorHAnsi"/>
          <w:b/>
          <w:sz w:val="32"/>
          <w:szCs w:val="32"/>
        </w:rPr>
        <w:t xml:space="preserve">„MÜLL &amp; THE GANG“ – eine interaktive Kunstaktion im öffentlichen </w:t>
      </w:r>
      <w:proofErr w:type="spellStart"/>
      <w:r w:rsidRPr="00CA57AD">
        <w:rPr>
          <w:rStyle w:val="Absatz-Standardschriftart1"/>
          <w:rFonts w:asciiTheme="minorHAnsi" w:hAnsiTheme="minorHAnsi"/>
          <w:b/>
          <w:sz w:val="32"/>
          <w:szCs w:val="32"/>
        </w:rPr>
        <w:t>Staßenraum</w:t>
      </w:r>
      <w:proofErr w:type="spellEnd"/>
      <w:r w:rsidRPr="00CA57AD">
        <w:rPr>
          <w:rStyle w:val="Absatz-Standardschriftart1"/>
          <w:rFonts w:asciiTheme="minorHAnsi" w:hAnsiTheme="minorHAnsi"/>
          <w:b/>
          <w:sz w:val="32"/>
          <w:szCs w:val="32"/>
        </w:rPr>
        <w:t xml:space="preserve">: PREMIERE am 16.9.2017 in der </w:t>
      </w:r>
      <w:proofErr w:type="spellStart"/>
      <w:r w:rsidRPr="00CA57AD">
        <w:rPr>
          <w:rStyle w:val="Absatz-Standardschriftart1"/>
          <w:rFonts w:asciiTheme="minorHAnsi" w:hAnsiTheme="minorHAnsi"/>
          <w:b/>
          <w:sz w:val="32"/>
          <w:szCs w:val="32"/>
        </w:rPr>
        <w:t>Oranien</w:t>
      </w:r>
      <w:r w:rsidR="004278D1">
        <w:rPr>
          <w:rStyle w:val="Absatz-Standardschriftart1"/>
          <w:rFonts w:asciiTheme="minorHAnsi" w:hAnsiTheme="minorHAnsi"/>
          <w:b/>
          <w:sz w:val="32"/>
          <w:szCs w:val="32"/>
        </w:rPr>
        <w:t>s</w:t>
      </w:r>
      <w:r w:rsidRPr="00CA57AD">
        <w:rPr>
          <w:rStyle w:val="Absatz-Standardschriftart1"/>
          <w:rFonts w:asciiTheme="minorHAnsi" w:hAnsiTheme="minorHAnsi"/>
          <w:b/>
          <w:sz w:val="32"/>
          <w:szCs w:val="32"/>
        </w:rPr>
        <w:t>traße</w:t>
      </w:r>
      <w:proofErr w:type="spellEnd"/>
      <w:r w:rsidRPr="00CA57AD">
        <w:rPr>
          <w:rStyle w:val="Absatz-Standardschriftart1"/>
          <w:rFonts w:asciiTheme="minorHAnsi" w:hAnsiTheme="minorHAnsi"/>
          <w:b/>
          <w:sz w:val="32"/>
          <w:szCs w:val="32"/>
        </w:rPr>
        <w:t xml:space="preserve"> ab 16:00 </w:t>
      </w:r>
    </w:p>
    <w:p w:rsidR="00CA57AD" w:rsidRPr="00CA57AD" w:rsidRDefault="00CA57AD" w:rsidP="00CA57AD">
      <w:pPr>
        <w:rPr>
          <w:rFonts w:asciiTheme="minorHAnsi" w:hAnsiTheme="minorHAnsi"/>
          <w:sz w:val="20"/>
          <w:szCs w:val="20"/>
        </w:rPr>
      </w:pPr>
      <w:r w:rsidRPr="00CA57AD">
        <w:rPr>
          <w:rFonts w:asciiTheme="minorHAnsi" w:hAnsiTheme="minorHAnsi"/>
          <w:sz w:val="20"/>
          <w:szCs w:val="20"/>
        </w:rPr>
        <w:br/>
        <w:t xml:space="preserve">[Weitere Vorstellungen:   </w:t>
      </w:r>
      <w:proofErr w:type="spellStart"/>
      <w:r w:rsidRPr="00CA57AD">
        <w:rPr>
          <w:rFonts w:asciiTheme="minorHAnsi" w:hAnsiTheme="minorHAnsi"/>
          <w:b/>
          <w:sz w:val="20"/>
          <w:szCs w:val="20"/>
        </w:rPr>
        <w:t>Oranienstraße</w:t>
      </w:r>
      <w:proofErr w:type="spellEnd"/>
      <w:r w:rsidRPr="00CA57AD">
        <w:rPr>
          <w:rFonts w:asciiTheme="minorHAnsi" w:hAnsiTheme="minorHAnsi"/>
          <w:sz w:val="20"/>
          <w:szCs w:val="20"/>
        </w:rPr>
        <w:t xml:space="preserve">  Fr </w:t>
      </w:r>
      <w:r w:rsidR="00102218">
        <w:rPr>
          <w:rFonts w:asciiTheme="minorHAnsi" w:hAnsiTheme="minorHAnsi"/>
          <w:sz w:val="20"/>
          <w:szCs w:val="20"/>
        </w:rPr>
        <w:t>Vorpremiere</w:t>
      </w:r>
      <w:r w:rsidR="00EE482E">
        <w:rPr>
          <w:rFonts w:asciiTheme="minorHAnsi" w:hAnsiTheme="minorHAnsi"/>
          <w:sz w:val="20"/>
          <w:szCs w:val="20"/>
        </w:rPr>
        <w:t>,</w:t>
      </w:r>
      <w:r w:rsidR="00102218">
        <w:rPr>
          <w:rFonts w:asciiTheme="minorHAnsi" w:hAnsiTheme="minorHAnsi"/>
          <w:sz w:val="20"/>
          <w:szCs w:val="20"/>
        </w:rPr>
        <w:t xml:space="preserve"> </w:t>
      </w:r>
      <w:r w:rsidRPr="00CA57AD">
        <w:rPr>
          <w:rFonts w:asciiTheme="minorHAnsi" w:hAnsiTheme="minorHAnsi"/>
          <w:sz w:val="20"/>
          <w:szCs w:val="20"/>
        </w:rPr>
        <w:t xml:space="preserve">15.9. Sa, 16. 9. und So, 17.9 jeweils um 16:00 &amp; 17:00 Uhr | Fr. 28.9., 30.9. und So, 1.10. jeweils um 16:00 &amp; 17:00 Uhr || </w:t>
      </w:r>
      <w:r w:rsidRPr="00CA57AD">
        <w:rPr>
          <w:rFonts w:asciiTheme="minorHAnsi" w:hAnsiTheme="minorHAnsi"/>
          <w:b/>
          <w:sz w:val="20"/>
          <w:szCs w:val="20"/>
        </w:rPr>
        <w:t>Weserstraße</w:t>
      </w:r>
      <w:r w:rsidRPr="00CA57AD">
        <w:rPr>
          <w:rFonts w:asciiTheme="minorHAnsi" w:hAnsiTheme="minorHAnsi"/>
          <w:sz w:val="20"/>
          <w:szCs w:val="20"/>
        </w:rPr>
        <w:t>: Fr. 22.9. Sa, 23.9. und So, 24.9. jeweils um 16:00 &amp; 17:00 Uhr. Alle Vorstellungen bei freiem Eintritt]</w:t>
      </w:r>
    </w:p>
    <w:p w:rsidR="00CA57AD" w:rsidRPr="00CA57AD" w:rsidRDefault="00CA57AD" w:rsidP="00CA57AD">
      <w:pPr>
        <w:suppressAutoHyphens w:val="0"/>
        <w:rPr>
          <w:rFonts w:asciiTheme="minorHAnsi" w:hAnsiTheme="minorHAnsi" w:cs="Arial"/>
          <w:sz w:val="22"/>
          <w:szCs w:val="22"/>
        </w:rPr>
      </w:pPr>
    </w:p>
    <w:p w:rsidR="00CA57AD" w:rsidRPr="00CA57AD" w:rsidRDefault="00CA57AD" w:rsidP="00CA57AD">
      <w:pPr>
        <w:suppressAutoHyphens w:val="0"/>
        <w:rPr>
          <w:rFonts w:asciiTheme="minorHAnsi" w:hAnsiTheme="minorHAnsi" w:cs="Arial"/>
          <w:sz w:val="22"/>
          <w:szCs w:val="22"/>
        </w:rPr>
      </w:pPr>
    </w:p>
    <w:p w:rsidR="00CA57AD" w:rsidRPr="00CA57AD" w:rsidRDefault="00CA57AD" w:rsidP="00CA57AD">
      <w:pPr>
        <w:suppressAutoHyphens w:val="0"/>
        <w:rPr>
          <w:rFonts w:asciiTheme="minorHAnsi" w:hAnsiTheme="minorHAnsi" w:cs="Arial"/>
          <w:sz w:val="22"/>
          <w:szCs w:val="22"/>
        </w:rPr>
      </w:pPr>
      <w:r w:rsidRPr="00CA57AD">
        <w:rPr>
          <w:rFonts w:asciiTheme="minorHAnsi" w:hAnsiTheme="minorHAnsi" w:cs="Arial"/>
          <w:sz w:val="22"/>
          <w:szCs w:val="22"/>
        </w:rPr>
        <w:t>„Müll &amp; The Gang“ kommen nach Berlin. Dort wo in Kreuzberg und Neukölln Ausgehmeilen</w:t>
      </w:r>
    </w:p>
    <w:p w:rsidR="00CA57AD" w:rsidRPr="00CA57AD" w:rsidRDefault="00CA57AD" w:rsidP="00CA57AD">
      <w:pPr>
        <w:suppressAutoHyphens w:val="0"/>
        <w:rPr>
          <w:rFonts w:asciiTheme="minorHAnsi" w:hAnsiTheme="minorHAnsi" w:cs="Arial"/>
          <w:sz w:val="22"/>
          <w:szCs w:val="22"/>
        </w:rPr>
      </w:pPr>
      <w:r w:rsidRPr="00CA57AD">
        <w:rPr>
          <w:rFonts w:asciiTheme="minorHAnsi" w:hAnsiTheme="minorHAnsi" w:cs="Arial"/>
          <w:sz w:val="22"/>
          <w:szCs w:val="22"/>
        </w:rPr>
        <w:t xml:space="preserve">für Stadtflaneure und Feierwütige sind, treten die „Müll-Street-Boys“ in Aktion. </w:t>
      </w:r>
      <w:r w:rsidRPr="00CA57AD">
        <w:rPr>
          <w:rFonts w:asciiTheme="minorHAnsi" w:hAnsiTheme="minorHAnsi" w:cs="Arial"/>
          <w:sz w:val="22"/>
          <w:szCs w:val="22"/>
        </w:rPr>
        <w:br/>
        <w:t xml:space="preserve">Die Straßenlandschaft der Oranien- und Weserstraße ist von Bars, Kaffeeläden, Imbissen, </w:t>
      </w:r>
      <w:proofErr w:type="spellStart"/>
      <w:r w:rsidRPr="00CA57AD">
        <w:rPr>
          <w:rFonts w:asciiTheme="minorHAnsi" w:hAnsiTheme="minorHAnsi" w:cs="Arial"/>
          <w:sz w:val="22"/>
          <w:szCs w:val="22"/>
        </w:rPr>
        <w:t>Spätis</w:t>
      </w:r>
      <w:proofErr w:type="spellEnd"/>
      <w:r w:rsidRPr="00CA57AD">
        <w:rPr>
          <w:rFonts w:asciiTheme="minorHAnsi" w:hAnsiTheme="minorHAnsi" w:cs="Arial"/>
          <w:sz w:val="22"/>
          <w:szCs w:val="22"/>
        </w:rPr>
        <w:t xml:space="preserve"> und kleinen Grünanlagen geprägt. In Feierlaune oder Urlaubsstimmung werden schon einmal achtlos Kippen, Kronkorken, Kaffeebecher, </w:t>
      </w:r>
      <w:proofErr w:type="spellStart"/>
      <w:r w:rsidRPr="00CA57AD">
        <w:rPr>
          <w:rFonts w:asciiTheme="minorHAnsi" w:hAnsiTheme="minorHAnsi" w:cs="Arial"/>
          <w:sz w:val="22"/>
          <w:szCs w:val="22"/>
        </w:rPr>
        <w:t>Chipstüten</w:t>
      </w:r>
      <w:proofErr w:type="spellEnd"/>
      <w:r w:rsidRPr="00CA57AD">
        <w:rPr>
          <w:rFonts w:asciiTheme="minorHAnsi" w:hAnsiTheme="minorHAnsi" w:cs="Arial"/>
          <w:sz w:val="22"/>
          <w:szCs w:val="22"/>
        </w:rPr>
        <w:t xml:space="preserve">, Pizzapappen oder Flaschen auf die Straße geworfen. Oder den </w:t>
      </w:r>
      <w:proofErr w:type="spellStart"/>
      <w:r w:rsidRPr="00CA57AD">
        <w:rPr>
          <w:rFonts w:asciiTheme="minorHAnsi" w:hAnsiTheme="minorHAnsi" w:cs="Arial"/>
          <w:sz w:val="22"/>
          <w:szCs w:val="22"/>
        </w:rPr>
        <w:t>AnwohnerInnen</w:t>
      </w:r>
      <w:proofErr w:type="spellEnd"/>
      <w:r w:rsidRPr="00CA57AD">
        <w:rPr>
          <w:rFonts w:asciiTheme="minorHAnsi" w:hAnsiTheme="minorHAnsi" w:cs="Arial"/>
          <w:sz w:val="22"/>
          <w:szCs w:val="22"/>
        </w:rPr>
        <w:t xml:space="preserve"> ist der Weg zum Sperrmüll zu weit und so landen alte Matratzen, ausrangierte Röhrenfernseher oder Klamotten in der Straße.</w:t>
      </w:r>
    </w:p>
    <w:p w:rsidR="00CA57AD" w:rsidRPr="00CA57AD" w:rsidRDefault="00CA57AD" w:rsidP="00CA57AD">
      <w:pPr>
        <w:suppressAutoHyphens w:val="0"/>
        <w:rPr>
          <w:rFonts w:asciiTheme="minorHAnsi" w:hAnsiTheme="minorHAnsi" w:cs="Arial"/>
          <w:sz w:val="22"/>
          <w:szCs w:val="22"/>
        </w:rPr>
      </w:pPr>
    </w:p>
    <w:p w:rsidR="00CA57AD" w:rsidRPr="00CA57AD" w:rsidRDefault="00CA57AD" w:rsidP="00CA57AD">
      <w:pPr>
        <w:suppressAutoHyphens w:val="0"/>
        <w:rPr>
          <w:rFonts w:asciiTheme="minorHAnsi" w:hAnsiTheme="minorHAnsi" w:cs="Arial"/>
          <w:sz w:val="22"/>
          <w:szCs w:val="22"/>
        </w:rPr>
      </w:pPr>
      <w:r w:rsidRPr="00CA57AD">
        <w:rPr>
          <w:rFonts w:asciiTheme="minorHAnsi" w:hAnsiTheme="minorHAnsi" w:cs="Arial"/>
          <w:sz w:val="22"/>
          <w:szCs w:val="22"/>
        </w:rPr>
        <w:t xml:space="preserve">Die „Müll Street Boys </w:t>
      </w:r>
      <w:proofErr w:type="spellStart"/>
      <w:r w:rsidRPr="00CA57AD">
        <w:rPr>
          <w:rFonts w:asciiTheme="minorHAnsi" w:hAnsiTheme="minorHAnsi" w:cs="Arial"/>
          <w:sz w:val="22"/>
          <w:szCs w:val="22"/>
        </w:rPr>
        <w:t>and</w:t>
      </w:r>
      <w:proofErr w:type="spellEnd"/>
      <w:r w:rsidRPr="00CA57AD">
        <w:rPr>
          <w:rFonts w:asciiTheme="minorHAnsi" w:hAnsiTheme="minorHAnsi" w:cs="Arial"/>
          <w:sz w:val="22"/>
          <w:szCs w:val="22"/>
        </w:rPr>
        <w:t xml:space="preserve"> Girls“, sechs  </w:t>
      </w:r>
      <w:proofErr w:type="spellStart"/>
      <w:r w:rsidRPr="00CA57AD">
        <w:rPr>
          <w:rFonts w:asciiTheme="minorHAnsi" w:hAnsiTheme="minorHAnsi" w:cs="Arial"/>
          <w:sz w:val="22"/>
          <w:szCs w:val="22"/>
        </w:rPr>
        <w:t>SchauspielerInnen</w:t>
      </w:r>
      <w:proofErr w:type="spellEnd"/>
      <w:r w:rsidRPr="00CA57AD">
        <w:rPr>
          <w:rFonts w:asciiTheme="minorHAnsi" w:hAnsiTheme="minorHAnsi" w:cs="Arial"/>
          <w:sz w:val="22"/>
          <w:szCs w:val="22"/>
        </w:rPr>
        <w:t>, begeben sich an</w:t>
      </w:r>
      <w:r w:rsidR="00CD3E24">
        <w:rPr>
          <w:rFonts w:asciiTheme="minorHAnsi" w:hAnsiTheme="minorHAnsi" w:cs="Arial"/>
          <w:sz w:val="22"/>
          <w:szCs w:val="22"/>
        </w:rPr>
        <w:t xml:space="preserve"> drei</w:t>
      </w:r>
      <w:r w:rsidRPr="00CA57AD">
        <w:rPr>
          <w:rFonts w:asciiTheme="minorHAnsi" w:hAnsiTheme="minorHAnsi" w:cs="Arial"/>
          <w:sz w:val="22"/>
          <w:szCs w:val="22"/>
        </w:rPr>
        <w:t xml:space="preserve"> Wochenenden in Folge auf die Berliner Straßen. Sie mischen sich unter die Passanten und Besucher, sind aber erst auf den zweiten Blick als </w:t>
      </w:r>
      <w:proofErr w:type="spellStart"/>
      <w:r w:rsidRPr="00CA57AD">
        <w:rPr>
          <w:rFonts w:asciiTheme="minorHAnsi" w:hAnsiTheme="minorHAnsi" w:cs="Arial"/>
          <w:sz w:val="22"/>
          <w:szCs w:val="22"/>
        </w:rPr>
        <w:t>Comedians</w:t>
      </w:r>
      <w:proofErr w:type="spellEnd"/>
      <w:r w:rsidRPr="00CA57AD">
        <w:rPr>
          <w:rFonts w:asciiTheme="minorHAnsi" w:hAnsiTheme="minorHAnsi" w:cs="Arial"/>
          <w:sz w:val="22"/>
          <w:szCs w:val="22"/>
        </w:rPr>
        <w:t xml:space="preserve">  zu erkennen. Sie treten in Aktion, wenn Passanten Müll auf die Straße werfen oder in den Parks liegen lassen. Dabei beinhalten die Interventionen  keine Bestrafung, sondern mit viel Charme und ungehobeltem Witz rücken sie den Müllverursachern auf den Pelz. </w:t>
      </w:r>
      <w:r w:rsidRPr="00CA57AD">
        <w:rPr>
          <w:rFonts w:asciiTheme="minorHAnsi" w:hAnsiTheme="minorHAnsi" w:cs="Arial"/>
          <w:sz w:val="22"/>
          <w:szCs w:val="22"/>
        </w:rPr>
        <w:br/>
        <w:t>Oder  sie tauschen die Rollen und inszenieren sich selbst als Passanten, um deren Müllverhalten bewusst zu machen und als Müllcowboys intervenieren zu können.</w:t>
      </w:r>
    </w:p>
    <w:p w:rsidR="00CA57AD" w:rsidRPr="00CA57AD" w:rsidRDefault="00CA57AD" w:rsidP="00CA57AD">
      <w:pPr>
        <w:suppressAutoHyphens w:val="0"/>
        <w:rPr>
          <w:rFonts w:asciiTheme="minorHAnsi" w:hAnsiTheme="minorHAnsi" w:cs="Arial"/>
          <w:sz w:val="22"/>
          <w:szCs w:val="22"/>
        </w:rPr>
      </w:pPr>
    </w:p>
    <w:p w:rsidR="00CA57AD" w:rsidRPr="00CA57AD" w:rsidRDefault="00CA57AD" w:rsidP="00CA57AD">
      <w:pPr>
        <w:suppressAutoHyphens w:val="0"/>
        <w:rPr>
          <w:rFonts w:asciiTheme="minorHAnsi" w:hAnsiTheme="minorHAnsi" w:cs="Arial"/>
          <w:sz w:val="22"/>
          <w:szCs w:val="22"/>
        </w:rPr>
      </w:pPr>
      <w:r w:rsidRPr="00CA57AD">
        <w:rPr>
          <w:rFonts w:asciiTheme="minorHAnsi" w:eastAsia="Times New Roman" w:hAnsiTheme="minorHAnsi" w:cs="Arial"/>
          <w:kern w:val="0"/>
          <w:sz w:val="22"/>
          <w:szCs w:val="22"/>
          <w:lang w:eastAsia="de-DE" w:bidi="ar-SA"/>
        </w:rPr>
        <w:t xml:space="preserve">Neukölln kann sich mit einer der vielfältigsten Mülllandschaften brüsten, läuft man von der </w:t>
      </w:r>
      <w:proofErr w:type="spellStart"/>
      <w:r w:rsidRPr="00CA57AD">
        <w:rPr>
          <w:rFonts w:asciiTheme="minorHAnsi" w:eastAsia="Times New Roman" w:hAnsiTheme="minorHAnsi" w:cs="Arial"/>
          <w:kern w:val="0"/>
          <w:sz w:val="22"/>
          <w:szCs w:val="22"/>
          <w:lang w:eastAsia="de-DE" w:bidi="ar-SA"/>
        </w:rPr>
        <w:t>Pannierstr</w:t>
      </w:r>
      <w:proofErr w:type="spellEnd"/>
      <w:r w:rsidRPr="00CA57AD">
        <w:rPr>
          <w:rFonts w:asciiTheme="minorHAnsi" w:eastAsia="Times New Roman" w:hAnsiTheme="minorHAnsi" w:cs="Arial"/>
          <w:kern w:val="0"/>
          <w:sz w:val="22"/>
          <w:szCs w:val="22"/>
          <w:lang w:eastAsia="de-DE" w:bidi="ar-SA"/>
        </w:rPr>
        <w:t xml:space="preserve">. die Weserstraße bis zur Fuldastr. so findet man an einem Sonntagvormittag zum Beispiel:  </w:t>
      </w:r>
      <w:r w:rsidRPr="00CA57AD">
        <w:rPr>
          <w:rFonts w:asciiTheme="minorHAnsi" w:hAnsiTheme="minorHAnsi" w:cs="Arial"/>
          <w:sz w:val="22"/>
          <w:szCs w:val="22"/>
        </w:rPr>
        <w:t xml:space="preserve">Zwei Kühlschränke, eine Couch, dreisitzig und orangefarben, ineinander gestapelte Eimer, am Zaun ein verrostetes Fahrradskelett, nicht weit ein riesiger Fernseher, die Fernbedienung mit Kreppband angeklebt, daneben ein Zettel: „Zu verschenken!“.  </w:t>
      </w:r>
    </w:p>
    <w:p w:rsidR="00CA57AD" w:rsidRPr="00CA57AD" w:rsidRDefault="00CA57AD" w:rsidP="00CA57AD">
      <w:pPr>
        <w:suppressAutoHyphens w:val="0"/>
        <w:rPr>
          <w:rFonts w:asciiTheme="minorHAnsi" w:hAnsiTheme="minorHAnsi" w:cs="Arial"/>
          <w:sz w:val="22"/>
          <w:szCs w:val="22"/>
        </w:rPr>
      </w:pPr>
      <w:r w:rsidRPr="00CA57AD">
        <w:rPr>
          <w:rFonts w:asciiTheme="minorHAnsi" w:eastAsia="Times New Roman" w:hAnsiTheme="minorHAnsi" w:cs="Arial"/>
          <w:kern w:val="0"/>
          <w:sz w:val="22"/>
          <w:szCs w:val="22"/>
          <w:lang w:eastAsia="de-DE" w:bidi="ar-SA"/>
        </w:rPr>
        <w:br/>
        <w:t xml:space="preserve">Nach außen hin bekennt Berlin sich mit trotzig zu seinem  Müll, auch wegen des Stadtimages als </w:t>
      </w:r>
      <w:proofErr w:type="spellStart"/>
      <w:r w:rsidRPr="00CA57AD">
        <w:rPr>
          <w:rFonts w:asciiTheme="minorHAnsi" w:eastAsia="Times New Roman" w:hAnsiTheme="minorHAnsi" w:cs="Arial"/>
          <w:kern w:val="0"/>
          <w:sz w:val="22"/>
          <w:szCs w:val="22"/>
          <w:lang w:eastAsia="de-DE" w:bidi="ar-SA"/>
        </w:rPr>
        <w:t>rough</w:t>
      </w:r>
      <w:proofErr w:type="spellEnd"/>
      <w:r w:rsidRPr="00CA57AD">
        <w:rPr>
          <w:rFonts w:asciiTheme="minorHAnsi" w:eastAsia="Times New Roman" w:hAnsiTheme="minorHAnsi" w:cs="Arial"/>
          <w:kern w:val="0"/>
          <w:sz w:val="22"/>
          <w:szCs w:val="22"/>
          <w:lang w:eastAsia="de-DE" w:bidi="ar-SA"/>
        </w:rPr>
        <w:t xml:space="preserve"> und </w:t>
      </w:r>
      <w:proofErr w:type="spellStart"/>
      <w:r w:rsidRPr="00CA57AD">
        <w:rPr>
          <w:rFonts w:asciiTheme="minorHAnsi" w:eastAsia="Times New Roman" w:hAnsiTheme="minorHAnsi" w:cs="Arial"/>
          <w:kern w:val="0"/>
          <w:sz w:val="22"/>
          <w:szCs w:val="22"/>
          <w:lang w:eastAsia="de-DE" w:bidi="ar-SA"/>
        </w:rPr>
        <w:t>dirty</w:t>
      </w:r>
      <w:proofErr w:type="spellEnd"/>
      <w:r w:rsidRPr="00CA57AD">
        <w:rPr>
          <w:rFonts w:asciiTheme="minorHAnsi" w:eastAsia="Times New Roman" w:hAnsiTheme="minorHAnsi" w:cs="Arial"/>
          <w:kern w:val="0"/>
          <w:sz w:val="22"/>
          <w:szCs w:val="22"/>
          <w:lang w:eastAsia="de-DE" w:bidi="ar-SA"/>
        </w:rPr>
        <w:t xml:space="preserve">. Gleichzeitig treibt es die Berliner um, wenn die Bürgersteige von Hundekot gepflastert sind oder die Parks von Hinterlassenschaften des letzten Grill-oder Saufgelages zeugen. </w:t>
      </w:r>
    </w:p>
    <w:p w:rsidR="00CA57AD" w:rsidRPr="00CA57AD" w:rsidRDefault="00CA57AD" w:rsidP="00CA57AD">
      <w:pPr>
        <w:suppressAutoHyphens w:val="0"/>
        <w:rPr>
          <w:rFonts w:asciiTheme="minorHAnsi" w:hAnsiTheme="minorHAnsi" w:cs="Arial"/>
          <w:sz w:val="22"/>
          <w:szCs w:val="22"/>
        </w:rPr>
      </w:pPr>
      <w:r w:rsidRPr="00CA57AD">
        <w:rPr>
          <w:rFonts w:asciiTheme="minorHAnsi" w:hAnsiTheme="minorHAnsi" w:cs="Arial"/>
          <w:sz w:val="22"/>
          <w:szCs w:val="22"/>
        </w:rPr>
        <w:t>Anliegen der „Müll &amp; The Gang“ ist es mit den Menschen in Kontakt zu kommen, und auf humorvolle Weise auf das Thema Umweltschutz und Vermeidung von Müll im öffentlichen Raum aufmerksam zu machen. Berlin braucht eine neue „Anti-Müll-Offensive“, so das Credo. Es sind nicht nur die fernen Ozeane, die Müllkippen am Rande der Mega-Cities o</w:t>
      </w:r>
      <w:r w:rsidR="00EE482E">
        <w:rPr>
          <w:rFonts w:asciiTheme="minorHAnsi" w:hAnsiTheme="minorHAnsi" w:cs="Arial"/>
          <w:sz w:val="22"/>
          <w:szCs w:val="22"/>
        </w:rPr>
        <w:t>der die A</w:t>
      </w:r>
      <w:r w:rsidRPr="00CA57AD">
        <w:rPr>
          <w:rFonts w:asciiTheme="minorHAnsi" w:hAnsiTheme="minorHAnsi" w:cs="Arial"/>
          <w:sz w:val="22"/>
          <w:szCs w:val="22"/>
        </w:rPr>
        <w:t>KWs anderer Länder, die die Umwelt verschmutzen, jede(r) sollte erstmals vor der eigenen Haustür kehren.</w:t>
      </w:r>
    </w:p>
    <w:p w:rsidR="00CA57AD" w:rsidRPr="00CA57AD" w:rsidRDefault="00CA57AD" w:rsidP="00CA57AD">
      <w:pPr>
        <w:suppressAutoHyphens w:val="0"/>
        <w:rPr>
          <w:rFonts w:asciiTheme="minorHAnsi" w:hAnsiTheme="minorHAnsi" w:cs="Arial"/>
          <w:sz w:val="22"/>
          <w:szCs w:val="22"/>
        </w:rPr>
      </w:pPr>
    </w:p>
    <w:p w:rsidR="00CA57AD" w:rsidRPr="00CA57AD" w:rsidRDefault="00CA57AD" w:rsidP="00CA57AD">
      <w:pPr>
        <w:suppressAutoHyphens w:val="0"/>
        <w:rPr>
          <w:rFonts w:asciiTheme="minorHAnsi" w:hAnsiTheme="minorHAnsi" w:cs="Arial"/>
          <w:b/>
          <w:sz w:val="22"/>
          <w:szCs w:val="22"/>
        </w:rPr>
      </w:pPr>
    </w:p>
    <w:p w:rsidR="00CA57AD" w:rsidRPr="00CA57AD" w:rsidRDefault="00547356" w:rsidP="00CA57AD">
      <w:pPr>
        <w:suppressAutoHyphens w:val="0"/>
        <w:rPr>
          <w:rFonts w:asciiTheme="minorHAnsi" w:hAnsiTheme="minorHAnsi" w:cs="Arial"/>
          <w:b/>
          <w:sz w:val="22"/>
          <w:szCs w:val="22"/>
        </w:rPr>
      </w:pPr>
      <w:r>
        <w:rPr>
          <w:noProof/>
          <w:lang w:eastAsia="de-DE" w:bidi="ar-SA"/>
        </w:rPr>
        <w:drawing>
          <wp:inline distT="0" distB="0" distL="0" distR="0" wp14:anchorId="4D5C3704" wp14:editId="65B76081">
            <wp:extent cx="1619250" cy="762000"/>
            <wp:effectExtent l="0" t="0" r="0" b="0"/>
            <wp:docPr id="1" name="Bild 2" descr="Logo der Stiftung Naturschutz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r Stiftung Naturschutz Berl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inline>
        </w:drawing>
      </w:r>
    </w:p>
    <w:p w:rsidR="00CA57AD" w:rsidRPr="00CA57AD" w:rsidRDefault="00CA57AD" w:rsidP="00CA57AD">
      <w:pPr>
        <w:suppressAutoHyphens w:val="0"/>
        <w:rPr>
          <w:rFonts w:asciiTheme="minorHAnsi" w:hAnsiTheme="minorHAnsi" w:cs="Arial"/>
          <w:b/>
          <w:sz w:val="22"/>
          <w:szCs w:val="22"/>
        </w:rPr>
      </w:pPr>
    </w:p>
    <w:p w:rsidR="00CA57AD" w:rsidRPr="00CA57AD" w:rsidRDefault="00CA57AD" w:rsidP="00CA57AD">
      <w:pPr>
        <w:suppressAutoHyphens w:val="0"/>
        <w:rPr>
          <w:rFonts w:asciiTheme="minorHAnsi" w:hAnsiTheme="minorHAnsi" w:cs="Arial"/>
          <w:b/>
          <w:sz w:val="22"/>
          <w:szCs w:val="22"/>
        </w:rPr>
      </w:pPr>
      <w:r w:rsidRPr="00CA57AD">
        <w:rPr>
          <w:rFonts w:asciiTheme="minorHAnsi" w:hAnsiTheme="minorHAnsi" w:cs="Arial"/>
          <w:b/>
          <w:sz w:val="22"/>
          <w:szCs w:val="22"/>
        </w:rPr>
        <w:lastRenderedPageBreak/>
        <w:t>Regisseurin Andrea Bittermann und Kontext der Intervention „Müll &amp; The Gang“</w:t>
      </w:r>
    </w:p>
    <w:p w:rsidR="00BD4FC7" w:rsidRDefault="00BD4FC7" w:rsidP="00CA57AD">
      <w:pPr>
        <w:suppressAutoHyphens w:val="0"/>
        <w:rPr>
          <w:rFonts w:asciiTheme="minorHAnsi" w:hAnsiTheme="minorHAnsi" w:cs="Arial"/>
          <w:sz w:val="22"/>
          <w:szCs w:val="22"/>
        </w:rPr>
      </w:pPr>
    </w:p>
    <w:p w:rsidR="00CA57AD" w:rsidRPr="00CA57AD" w:rsidRDefault="00CA57AD" w:rsidP="00CA57AD">
      <w:pPr>
        <w:suppressAutoHyphens w:val="0"/>
        <w:rPr>
          <w:rFonts w:asciiTheme="minorHAnsi" w:hAnsiTheme="minorHAnsi" w:cs="Arial"/>
          <w:sz w:val="22"/>
          <w:szCs w:val="22"/>
        </w:rPr>
      </w:pPr>
      <w:r w:rsidRPr="00CA57AD">
        <w:rPr>
          <w:rFonts w:asciiTheme="minorHAnsi" w:hAnsiTheme="minorHAnsi" w:cs="Arial"/>
          <w:sz w:val="22"/>
          <w:szCs w:val="22"/>
        </w:rPr>
        <w:t xml:space="preserve">Weit über 280 Millionen Tonnen Plastik wurden in den vergangenen Jahren jährlich weltweit produziert. Bis eine Plastiktüte vollständig zerfällt, benötigt sie je nach eingesetztem Kunststoff zwischen 100 und 500 Jahren. Plastik ist überall. Im Auto, in der Wohnung, im Fernseher, im Computer und in der Kleidung. Die Erde ist zu einem Plastikplaneten geworden.  </w:t>
      </w:r>
      <w:r w:rsidRPr="00CA57AD">
        <w:rPr>
          <w:rFonts w:asciiTheme="minorHAnsi" w:hAnsiTheme="minorHAnsi" w:cs="Arial"/>
          <w:sz w:val="22"/>
          <w:szCs w:val="22"/>
        </w:rPr>
        <w:br/>
        <w:t xml:space="preserve">Vor diesem Hintergrund haben sich die Regisseurin Andrea Bittermann und ihr Team zur Aufgabe gemacht, gesellschaftliches Bewusstsein und Beteiligung im Umgang mit dem Thema Müll zu schaffen.  Sechs </w:t>
      </w:r>
      <w:proofErr w:type="spellStart"/>
      <w:r w:rsidRPr="00CA57AD">
        <w:rPr>
          <w:rFonts w:asciiTheme="minorHAnsi" w:hAnsiTheme="minorHAnsi" w:cs="Arial"/>
          <w:sz w:val="22"/>
          <w:szCs w:val="22"/>
        </w:rPr>
        <w:t>SchauspielerInnen</w:t>
      </w:r>
      <w:proofErr w:type="spellEnd"/>
      <w:r w:rsidRPr="00CA57AD">
        <w:rPr>
          <w:rFonts w:asciiTheme="minorHAnsi" w:hAnsiTheme="minorHAnsi" w:cs="Arial"/>
          <w:sz w:val="22"/>
          <w:szCs w:val="22"/>
        </w:rPr>
        <w:t xml:space="preserve"> lässt sie an öffentlichen Plätzen in Aktion treten: In Straßenshows- schräg, skurril und interaktiv,  bewegen sie sich im öffentlichen Raum. Im Sommer 2012, begann Andrea Bittermann mit „die Ratten“ ihre Pilot Performance  auf den Grillplätzen im Tempelhofer Feld, die folgenden Jahre eroberten sie sich  vermehrt den urbanen Berliner Stadtraum. Die englisch, deutsch und spanisch sprechenden </w:t>
      </w:r>
      <w:proofErr w:type="spellStart"/>
      <w:r w:rsidRPr="00CA57AD">
        <w:rPr>
          <w:rFonts w:asciiTheme="minorHAnsi" w:hAnsiTheme="minorHAnsi" w:cs="Arial"/>
          <w:sz w:val="22"/>
          <w:szCs w:val="22"/>
        </w:rPr>
        <w:t>SchauspielerInnen</w:t>
      </w:r>
      <w:proofErr w:type="spellEnd"/>
      <w:r w:rsidRPr="00CA57AD">
        <w:rPr>
          <w:rFonts w:asciiTheme="minorHAnsi" w:hAnsiTheme="minorHAnsi" w:cs="Arial"/>
          <w:sz w:val="22"/>
          <w:szCs w:val="22"/>
        </w:rPr>
        <w:t xml:space="preserve"> international tätig, wurden zu einem Kongress in Berlin geladen, um zu Fragen  der Müllvermeidung/Trennung  und dem Plastikverbrauch ihren Umgang  einer breiten Öffentlichkeit zu präsentieren. Die Ratten wurden 2015 auf das Theaterfestival de la Havanna in Kuba eingeladen.</w:t>
      </w:r>
    </w:p>
    <w:p w:rsidR="00CA57AD" w:rsidRPr="00CA57AD" w:rsidRDefault="00CA57AD" w:rsidP="00CA57AD">
      <w:pPr>
        <w:suppressAutoHyphens w:val="0"/>
        <w:rPr>
          <w:rFonts w:asciiTheme="minorHAnsi" w:hAnsiTheme="minorHAnsi" w:cs="Arial"/>
          <w:sz w:val="22"/>
          <w:szCs w:val="22"/>
        </w:rPr>
      </w:pPr>
    </w:p>
    <w:p w:rsidR="00CA57AD" w:rsidRPr="00CA57AD" w:rsidRDefault="00CA57AD" w:rsidP="00CA57AD">
      <w:pPr>
        <w:widowControl w:val="0"/>
        <w:autoSpaceDE w:val="0"/>
        <w:autoSpaceDN w:val="0"/>
        <w:adjustRightInd w:val="0"/>
        <w:rPr>
          <w:rFonts w:asciiTheme="minorHAnsi" w:eastAsia="MS Mincho" w:hAnsiTheme="minorHAnsi" w:cs="Arial"/>
          <w:lang w:val="en-US" w:eastAsia="de-DE"/>
        </w:rPr>
      </w:pPr>
      <w:r w:rsidRPr="00CA57AD">
        <w:rPr>
          <w:rFonts w:asciiTheme="minorHAnsi" w:eastAsia="MS Mincho" w:hAnsiTheme="minorHAnsi"/>
          <w:b/>
          <w:bCs/>
          <w:lang w:val="en-US" w:eastAsia="de-DE"/>
        </w:rPr>
        <w:t>Team</w:t>
      </w:r>
    </w:p>
    <w:p w:rsidR="00CA57AD" w:rsidRPr="00CA57AD" w:rsidRDefault="00CA57AD" w:rsidP="00CA57AD">
      <w:pPr>
        <w:rPr>
          <w:rFonts w:asciiTheme="minorHAnsi" w:hAnsiTheme="minorHAnsi"/>
          <w:lang w:val="en-US" w:eastAsia="de-DE"/>
        </w:rPr>
      </w:pPr>
      <w:proofErr w:type="spellStart"/>
      <w:r w:rsidRPr="00CA57AD">
        <w:rPr>
          <w:rFonts w:asciiTheme="minorHAnsi" w:hAnsiTheme="minorHAnsi"/>
          <w:lang w:val="en-US" w:eastAsia="de-DE"/>
        </w:rPr>
        <w:t>Mit</w:t>
      </w:r>
      <w:proofErr w:type="spellEnd"/>
      <w:r w:rsidRPr="00CA57AD">
        <w:rPr>
          <w:rFonts w:asciiTheme="minorHAnsi" w:hAnsiTheme="minorHAnsi"/>
          <w:lang w:val="en-US" w:eastAsia="de-DE"/>
        </w:rPr>
        <w:t xml:space="preserve">: Sarah </w:t>
      </w:r>
      <w:proofErr w:type="spellStart"/>
      <w:r w:rsidRPr="00CA57AD">
        <w:rPr>
          <w:rFonts w:asciiTheme="minorHAnsi" w:hAnsiTheme="minorHAnsi"/>
          <w:lang w:val="en-US" w:eastAsia="de-DE"/>
        </w:rPr>
        <w:t>Timm</w:t>
      </w:r>
      <w:proofErr w:type="spellEnd"/>
      <w:r w:rsidRPr="00CA57AD">
        <w:rPr>
          <w:rFonts w:asciiTheme="minorHAnsi" w:hAnsiTheme="minorHAnsi"/>
          <w:lang w:val="en-US" w:eastAsia="de-DE"/>
        </w:rPr>
        <w:t xml:space="preserve">, Maria Soriano, Dina-Maureen </w:t>
      </w:r>
      <w:proofErr w:type="spellStart"/>
      <w:r w:rsidRPr="00CA57AD">
        <w:rPr>
          <w:rFonts w:asciiTheme="minorHAnsi" w:hAnsiTheme="minorHAnsi"/>
          <w:lang w:val="en-US" w:eastAsia="de-DE"/>
        </w:rPr>
        <w:t>Hellwig</w:t>
      </w:r>
      <w:proofErr w:type="spellEnd"/>
      <w:r w:rsidRPr="00CA57AD">
        <w:rPr>
          <w:rFonts w:asciiTheme="minorHAnsi" w:hAnsiTheme="minorHAnsi"/>
          <w:lang w:val="en-US" w:eastAsia="de-DE"/>
        </w:rPr>
        <w:t xml:space="preserve">, Jan Philip </w:t>
      </w:r>
      <w:proofErr w:type="spellStart"/>
      <w:r w:rsidRPr="00CA57AD">
        <w:rPr>
          <w:rFonts w:asciiTheme="minorHAnsi" w:hAnsiTheme="minorHAnsi"/>
          <w:lang w:val="en-US" w:eastAsia="de-DE"/>
        </w:rPr>
        <w:t>Moerbeck</w:t>
      </w:r>
      <w:proofErr w:type="spellEnd"/>
      <w:r w:rsidRPr="00CA57AD">
        <w:rPr>
          <w:rFonts w:asciiTheme="minorHAnsi" w:hAnsiTheme="minorHAnsi"/>
          <w:lang w:val="en-US" w:eastAsia="de-DE"/>
        </w:rPr>
        <w:t xml:space="preserve">, Lorenz </w:t>
      </w:r>
      <w:proofErr w:type="spellStart"/>
      <w:r w:rsidRPr="00CA57AD">
        <w:rPr>
          <w:rFonts w:asciiTheme="minorHAnsi" w:hAnsiTheme="minorHAnsi"/>
          <w:lang w:val="en-US" w:eastAsia="de-DE"/>
        </w:rPr>
        <w:t>Pilz</w:t>
      </w:r>
      <w:proofErr w:type="spellEnd"/>
      <w:r w:rsidRPr="00CA57AD">
        <w:rPr>
          <w:rFonts w:asciiTheme="minorHAnsi" w:hAnsiTheme="minorHAnsi"/>
          <w:lang w:val="en-US" w:eastAsia="de-DE"/>
        </w:rPr>
        <w:t xml:space="preserve">, Frey Le </w:t>
      </w:r>
      <w:proofErr w:type="spellStart"/>
      <w:r w:rsidRPr="00CA57AD">
        <w:rPr>
          <w:rFonts w:asciiTheme="minorHAnsi" w:hAnsiTheme="minorHAnsi"/>
          <w:lang w:val="en-US" w:eastAsia="de-DE"/>
        </w:rPr>
        <w:t>Maistre</w:t>
      </w:r>
      <w:proofErr w:type="spellEnd"/>
    </w:p>
    <w:p w:rsidR="00CA57AD" w:rsidRPr="00CA57AD" w:rsidRDefault="00CA57AD" w:rsidP="00CA57AD">
      <w:pPr>
        <w:rPr>
          <w:rFonts w:asciiTheme="minorHAnsi" w:hAnsiTheme="minorHAnsi"/>
          <w:lang w:eastAsia="de-DE"/>
        </w:rPr>
      </w:pPr>
      <w:r w:rsidRPr="00CA57AD">
        <w:rPr>
          <w:rFonts w:asciiTheme="minorHAnsi" w:hAnsiTheme="minorHAnsi"/>
          <w:lang w:eastAsia="de-DE"/>
        </w:rPr>
        <w:t xml:space="preserve">Regie: Andrea Bittermann </w:t>
      </w:r>
    </w:p>
    <w:p w:rsidR="00CA57AD" w:rsidRPr="00CA57AD" w:rsidRDefault="00CA57AD" w:rsidP="00CA57AD">
      <w:pPr>
        <w:rPr>
          <w:rFonts w:asciiTheme="minorHAnsi" w:hAnsiTheme="minorHAnsi"/>
          <w:lang w:eastAsia="de-DE"/>
        </w:rPr>
      </w:pPr>
      <w:r w:rsidRPr="00CA57AD">
        <w:rPr>
          <w:rFonts w:asciiTheme="minorHAnsi" w:hAnsiTheme="minorHAnsi"/>
          <w:lang w:eastAsia="de-DE"/>
        </w:rPr>
        <w:t>Dramaturgie: Gundula Weimann</w:t>
      </w:r>
    </w:p>
    <w:p w:rsidR="00CA57AD" w:rsidRPr="00CA57AD" w:rsidRDefault="00CA57AD" w:rsidP="00CA57AD">
      <w:pPr>
        <w:rPr>
          <w:rFonts w:asciiTheme="minorHAnsi" w:hAnsiTheme="minorHAnsi"/>
          <w:lang w:eastAsia="de-DE"/>
        </w:rPr>
      </w:pPr>
      <w:r w:rsidRPr="00CA57AD">
        <w:rPr>
          <w:rFonts w:asciiTheme="minorHAnsi" w:hAnsiTheme="minorHAnsi"/>
          <w:lang w:eastAsia="de-DE"/>
        </w:rPr>
        <w:t>Musik: Lucas Schäfer</w:t>
      </w:r>
    </w:p>
    <w:p w:rsidR="00CA57AD" w:rsidRPr="00CA57AD" w:rsidRDefault="00CA57AD" w:rsidP="00CA57AD">
      <w:pPr>
        <w:rPr>
          <w:rFonts w:asciiTheme="minorHAnsi" w:hAnsiTheme="minorHAnsi"/>
          <w:lang w:eastAsia="de-DE"/>
        </w:rPr>
      </w:pPr>
      <w:r w:rsidRPr="00CA57AD">
        <w:rPr>
          <w:rFonts w:asciiTheme="minorHAnsi" w:hAnsiTheme="minorHAnsi"/>
          <w:lang w:eastAsia="de-DE"/>
        </w:rPr>
        <w:t>Kostüm: Nele Ahrens</w:t>
      </w:r>
    </w:p>
    <w:p w:rsidR="00CA57AD" w:rsidRPr="00CA57AD" w:rsidRDefault="00CA57AD" w:rsidP="00CA57AD">
      <w:pPr>
        <w:rPr>
          <w:rFonts w:asciiTheme="minorHAnsi" w:hAnsiTheme="minorHAnsi"/>
          <w:lang w:eastAsia="de-DE"/>
        </w:rPr>
      </w:pPr>
      <w:r w:rsidRPr="00CA57AD">
        <w:rPr>
          <w:rFonts w:asciiTheme="minorHAnsi" w:hAnsiTheme="minorHAnsi"/>
          <w:lang w:eastAsia="de-DE"/>
        </w:rPr>
        <w:t xml:space="preserve">Pressearbeit: Paulina </w:t>
      </w:r>
      <w:proofErr w:type="spellStart"/>
      <w:r w:rsidRPr="00CA57AD">
        <w:rPr>
          <w:rFonts w:asciiTheme="minorHAnsi" w:hAnsiTheme="minorHAnsi"/>
          <w:lang w:eastAsia="de-DE"/>
        </w:rPr>
        <w:t>Papenfuß</w:t>
      </w:r>
      <w:proofErr w:type="spellEnd"/>
    </w:p>
    <w:p w:rsidR="00CA57AD" w:rsidRPr="00CA57AD" w:rsidRDefault="00CA57AD" w:rsidP="00CA57AD">
      <w:pPr>
        <w:widowControl w:val="0"/>
        <w:autoSpaceDE w:val="0"/>
        <w:autoSpaceDN w:val="0"/>
        <w:adjustRightInd w:val="0"/>
        <w:rPr>
          <w:rFonts w:asciiTheme="minorHAnsi" w:eastAsia="MS Mincho" w:hAnsiTheme="minorHAnsi" w:cs="Arial"/>
          <w:lang w:eastAsia="de-DE"/>
        </w:rPr>
      </w:pPr>
    </w:p>
    <w:p w:rsidR="00CA57AD" w:rsidRPr="00CA57AD" w:rsidRDefault="00CA57AD" w:rsidP="00CA57AD">
      <w:pPr>
        <w:widowControl w:val="0"/>
        <w:autoSpaceDE w:val="0"/>
        <w:autoSpaceDN w:val="0"/>
        <w:adjustRightInd w:val="0"/>
        <w:rPr>
          <w:rFonts w:asciiTheme="minorHAnsi" w:hAnsiTheme="minorHAnsi"/>
          <w:sz w:val="20"/>
          <w:szCs w:val="20"/>
        </w:rPr>
      </w:pPr>
      <w:r w:rsidRPr="00CA57AD">
        <w:rPr>
          <w:rFonts w:asciiTheme="minorHAnsi" w:eastAsia="MS Mincho" w:hAnsiTheme="minorHAnsi" w:cs="Arial"/>
          <w:b/>
          <w:lang w:eastAsia="de-DE"/>
        </w:rPr>
        <w:t>Spielort &amp; Spieltermine</w:t>
      </w:r>
      <w:r w:rsidRPr="00CA57AD">
        <w:rPr>
          <w:rFonts w:asciiTheme="minorHAnsi" w:eastAsia="MS Mincho" w:hAnsiTheme="minorHAnsi" w:cs="Arial"/>
          <w:b/>
          <w:lang w:eastAsia="de-DE"/>
        </w:rPr>
        <w:br/>
        <w:t xml:space="preserve">Premiere: </w:t>
      </w:r>
      <w:r w:rsidRPr="00CA57AD">
        <w:rPr>
          <w:rFonts w:asciiTheme="minorHAnsi" w:hAnsiTheme="minorHAnsi"/>
          <w:sz w:val="22"/>
          <w:szCs w:val="22"/>
        </w:rPr>
        <w:t>Sa, 16. 9.</w:t>
      </w:r>
      <w:r w:rsidRPr="00CA57AD">
        <w:rPr>
          <w:rFonts w:asciiTheme="minorHAnsi" w:hAnsiTheme="minorHAnsi"/>
          <w:sz w:val="20"/>
          <w:szCs w:val="20"/>
        </w:rPr>
        <w:t xml:space="preserve">2017 um 16:00 Uhr in der  </w:t>
      </w:r>
      <w:proofErr w:type="spellStart"/>
      <w:r w:rsidRPr="00CA57AD">
        <w:rPr>
          <w:rFonts w:asciiTheme="minorHAnsi" w:hAnsiTheme="minorHAnsi"/>
          <w:b/>
          <w:sz w:val="22"/>
          <w:szCs w:val="22"/>
        </w:rPr>
        <w:t>Oranienstraße</w:t>
      </w:r>
      <w:proofErr w:type="spellEnd"/>
      <w:r w:rsidRPr="00CA57AD">
        <w:rPr>
          <w:rFonts w:asciiTheme="minorHAnsi" w:hAnsiTheme="minorHAnsi"/>
          <w:sz w:val="22"/>
          <w:szCs w:val="22"/>
        </w:rPr>
        <w:t xml:space="preserve"> (St</w:t>
      </w:r>
      <w:r w:rsidR="00BD4FC7">
        <w:rPr>
          <w:rFonts w:asciiTheme="minorHAnsi" w:hAnsiTheme="minorHAnsi"/>
          <w:sz w:val="22"/>
          <w:szCs w:val="22"/>
        </w:rPr>
        <w:t>ar</w:t>
      </w:r>
      <w:r w:rsidRPr="00CA57AD">
        <w:rPr>
          <w:rFonts w:asciiTheme="minorHAnsi" w:hAnsiTheme="minorHAnsi"/>
          <w:sz w:val="22"/>
          <w:szCs w:val="22"/>
        </w:rPr>
        <w:t xml:space="preserve">t: </w:t>
      </w:r>
      <w:proofErr w:type="spellStart"/>
      <w:r w:rsidR="002968EA">
        <w:rPr>
          <w:rFonts w:asciiTheme="minorHAnsi" w:hAnsiTheme="minorHAnsi"/>
          <w:sz w:val="22"/>
          <w:szCs w:val="22"/>
        </w:rPr>
        <w:t>Oranienstraße</w:t>
      </w:r>
      <w:proofErr w:type="spellEnd"/>
      <w:r w:rsidR="002968EA">
        <w:rPr>
          <w:rFonts w:asciiTheme="minorHAnsi" w:hAnsiTheme="minorHAnsi"/>
          <w:sz w:val="22"/>
          <w:szCs w:val="22"/>
        </w:rPr>
        <w:t>, Ecke Heinrichplatz</w:t>
      </w:r>
      <w:r w:rsidRPr="00CA57AD">
        <w:rPr>
          <w:rFonts w:asciiTheme="minorHAnsi" w:hAnsiTheme="minorHAnsi"/>
          <w:sz w:val="22"/>
          <w:szCs w:val="22"/>
        </w:rPr>
        <w:t>)</w:t>
      </w:r>
    </w:p>
    <w:p w:rsidR="00CA57AD" w:rsidRPr="00CA57AD" w:rsidRDefault="00CA57AD" w:rsidP="00CA57AD">
      <w:pPr>
        <w:widowControl w:val="0"/>
        <w:autoSpaceDE w:val="0"/>
        <w:autoSpaceDN w:val="0"/>
        <w:adjustRightInd w:val="0"/>
        <w:rPr>
          <w:rFonts w:asciiTheme="minorHAnsi" w:hAnsiTheme="minorHAnsi"/>
          <w:sz w:val="22"/>
          <w:szCs w:val="22"/>
        </w:rPr>
      </w:pPr>
      <w:r w:rsidRPr="00CA57AD">
        <w:rPr>
          <w:rFonts w:asciiTheme="minorHAnsi" w:hAnsiTheme="minorHAnsi"/>
          <w:sz w:val="20"/>
          <w:szCs w:val="20"/>
        </w:rPr>
        <w:br/>
      </w:r>
      <w:r w:rsidRPr="00CA57AD">
        <w:rPr>
          <w:rFonts w:asciiTheme="minorHAnsi" w:hAnsiTheme="minorHAnsi"/>
          <w:b/>
          <w:sz w:val="22"/>
          <w:szCs w:val="22"/>
        </w:rPr>
        <w:t xml:space="preserve">Vorstellungen </w:t>
      </w:r>
      <w:r w:rsidRPr="00CA57AD">
        <w:rPr>
          <w:rFonts w:asciiTheme="minorHAnsi" w:hAnsiTheme="minorHAnsi"/>
          <w:sz w:val="22"/>
          <w:szCs w:val="22"/>
        </w:rPr>
        <w:t>in der</w:t>
      </w:r>
      <w:r w:rsidRPr="00CA57AD">
        <w:rPr>
          <w:rFonts w:asciiTheme="minorHAnsi" w:hAnsiTheme="minorHAnsi"/>
          <w:sz w:val="20"/>
          <w:szCs w:val="20"/>
        </w:rPr>
        <w:t xml:space="preserve"> </w:t>
      </w:r>
      <w:proofErr w:type="spellStart"/>
      <w:r w:rsidRPr="00CA57AD">
        <w:rPr>
          <w:rFonts w:asciiTheme="minorHAnsi" w:hAnsiTheme="minorHAnsi"/>
          <w:b/>
          <w:sz w:val="22"/>
          <w:szCs w:val="22"/>
        </w:rPr>
        <w:t>Oranienstraße</w:t>
      </w:r>
      <w:proofErr w:type="spellEnd"/>
      <w:r w:rsidRPr="00CA57AD">
        <w:rPr>
          <w:rFonts w:asciiTheme="minorHAnsi" w:hAnsiTheme="minorHAnsi"/>
          <w:sz w:val="22"/>
          <w:szCs w:val="22"/>
        </w:rPr>
        <w:t xml:space="preserve"> (S</w:t>
      </w:r>
      <w:r w:rsidR="00BD4FC7">
        <w:rPr>
          <w:rFonts w:asciiTheme="minorHAnsi" w:hAnsiTheme="minorHAnsi"/>
          <w:sz w:val="22"/>
          <w:szCs w:val="22"/>
        </w:rPr>
        <w:t>tar</w:t>
      </w:r>
      <w:r w:rsidRPr="00CA57AD">
        <w:rPr>
          <w:rFonts w:asciiTheme="minorHAnsi" w:hAnsiTheme="minorHAnsi"/>
          <w:sz w:val="22"/>
          <w:szCs w:val="22"/>
        </w:rPr>
        <w:t xml:space="preserve">t: </w:t>
      </w:r>
      <w:proofErr w:type="spellStart"/>
      <w:r w:rsidR="00EE482E" w:rsidRPr="00EE482E">
        <w:rPr>
          <w:rFonts w:asciiTheme="minorHAnsi" w:hAnsiTheme="minorHAnsi"/>
          <w:sz w:val="22"/>
          <w:szCs w:val="22"/>
        </w:rPr>
        <w:t>Oranienstraße</w:t>
      </w:r>
      <w:proofErr w:type="spellEnd"/>
      <w:r w:rsidR="00EE482E" w:rsidRPr="00EE482E">
        <w:rPr>
          <w:rFonts w:asciiTheme="minorHAnsi" w:hAnsiTheme="minorHAnsi"/>
          <w:sz w:val="22"/>
          <w:szCs w:val="22"/>
        </w:rPr>
        <w:t xml:space="preserve">, </w:t>
      </w:r>
      <w:r w:rsidR="00EE482E">
        <w:rPr>
          <w:rFonts w:asciiTheme="minorHAnsi" w:hAnsiTheme="minorHAnsi"/>
          <w:sz w:val="22"/>
          <w:szCs w:val="22"/>
        </w:rPr>
        <w:t>Ecke Heinrich</w:t>
      </w:r>
      <w:r w:rsidR="002968EA">
        <w:rPr>
          <w:rFonts w:asciiTheme="minorHAnsi" w:hAnsiTheme="minorHAnsi"/>
          <w:sz w:val="22"/>
          <w:szCs w:val="22"/>
        </w:rPr>
        <w:t>platz</w:t>
      </w:r>
      <w:r w:rsidRPr="00CA57AD">
        <w:rPr>
          <w:rFonts w:asciiTheme="minorHAnsi" w:hAnsiTheme="minorHAnsi"/>
          <w:sz w:val="22"/>
          <w:szCs w:val="22"/>
        </w:rPr>
        <w:t xml:space="preserve">) an folgenden Spieltagen:  Fr, 15.9., Sa, 16. 9. und So, 17.9 jeweils um 16:00 &amp; 17:00 Uhr | Fr, 29.9., Sa, 30.9. und So, 1.10. jeweils um 16:00 &amp; 17:00 Uhr </w:t>
      </w:r>
    </w:p>
    <w:p w:rsidR="00CA57AD" w:rsidRPr="00CA57AD" w:rsidRDefault="00CA57AD" w:rsidP="00CA57AD">
      <w:pPr>
        <w:widowControl w:val="0"/>
        <w:autoSpaceDE w:val="0"/>
        <w:autoSpaceDN w:val="0"/>
        <w:adjustRightInd w:val="0"/>
        <w:rPr>
          <w:rFonts w:asciiTheme="minorHAnsi" w:hAnsiTheme="minorHAnsi"/>
          <w:b/>
          <w:sz w:val="22"/>
          <w:szCs w:val="22"/>
        </w:rPr>
      </w:pPr>
    </w:p>
    <w:p w:rsidR="00CA57AD" w:rsidRPr="00CA57AD" w:rsidRDefault="00CA57AD" w:rsidP="00CA57AD">
      <w:pPr>
        <w:widowControl w:val="0"/>
        <w:autoSpaceDE w:val="0"/>
        <w:autoSpaceDN w:val="0"/>
        <w:adjustRightInd w:val="0"/>
        <w:rPr>
          <w:rFonts w:asciiTheme="minorHAnsi" w:hAnsiTheme="minorHAnsi"/>
          <w:sz w:val="20"/>
          <w:szCs w:val="20"/>
        </w:rPr>
      </w:pPr>
      <w:r w:rsidRPr="00CA57AD">
        <w:rPr>
          <w:rFonts w:asciiTheme="minorHAnsi" w:hAnsiTheme="minorHAnsi"/>
          <w:b/>
          <w:sz w:val="22"/>
          <w:szCs w:val="22"/>
        </w:rPr>
        <w:t xml:space="preserve">Vorstellungen </w:t>
      </w:r>
      <w:r w:rsidRPr="00CA57AD">
        <w:rPr>
          <w:rFonts w:asciiTheme="minorHAnsi" w:hAnsiTheme="minorHAnsi"/>
          <w:sz w:val="22"/>
          <w:szCs w:val="22"/>
        </w:rPr>
        <w:t>in der</w:t>
      </w:r>
      <w:r w:rsidRPr="00CA57AD">
        <w:rPr>
          <w:rFonts w:asciiTheme="minorHAnsi" w:hAnsiTheme="minorHAnsi"/>
          <w:sz w:val="20"/>
          <w:szCs w:val="20"/>
        </w:rPr>
        <w:t xml:space="preserve"> </w:t>
      </w:r>
      <w:r w:rsidRPr="00CA57AD">
        <w:rPr>
          <w:rFonts w:asciiTheme="minorHAnsi" w:hAnsiTheme="minorHAnsi"/>
          <w:b/>
          <w:sz w:val="22"/>
          <w:szCs w:val="22"/>
        </w:rPr>
        <w:t xml:space="preserve">Weserstraße </w:t>
      </w:r>
      <w:r w:rsidRPr="00CA57AD">
        <w:rPr>
          <w:rFonts w:asciiTheme="minorHAnsi" w:hAnsiTheme="minorHAnsi"/>
          <w:sz w:val="22"/>
          <w:szCs w:val="22"/>
        </w:rPr>
        <w:t>(St</w:t>
      </w:r>
      <w:r w:rsidR="00BD4FC7">
        <w:rPr>
          <w:rFonts w:asciiTheme="minorHAnsi" w:hAnsiTheme="minorHAnsi"/>
          <w:sz w:val="22"/>
          <w:szCs w:val="22"/>
        </w:rPr>
        <w:t>art</w:t>
      </w:r>
      <w:r w:rsidRPr="00CA57AD">
        <w:rPr>
          <w:rFonts w:asciiTheme="minorHAnsi" w:hAnsiTheme="minorHAnsi"/>
          <w:sz w:val="22"/>
          <w:szCs w:val="22"/>
        </w:rPr>
        <w:t xml:space="preserve">: Reuterstraße) an folgenden Spieltagen: Fr, 22.9. Sa, 23.9. und So, 24.9. jeweils um 16:00 &amp; 17:00 Uhr </w:t>
      </w:r>
    </w:p>
    <w:p w:rsidR="00CA57AD" w:rsidRPr="00CA57AD" w:rsidRDefault="00CA57AD" w:rsidP="00CA57AD">
      <w:pPr>
        <w:widowControl w:val="0"/>
        <w:autoSpaceDE w:val="0"/>
        <w:autoSpaceDN w:val="0"/>
        <w:adjustRightInd w:val="0"/>
        <w:rPr>
          <w:rFonts w:asciiTheme="minorHAnsi" w:eastAsia="MS Mincho" w:hAnsiTheme="minorHAnsi" w:cs="Arial"/>
          <w:b/>
          <w:lang w:eastAsia="de-DE"/>
        </w:rPr>
      </w:pPr>
      <w:r w:rsidRPr="00CA57AD">
        <w:rPr>
          <w:rFonts w:asciiTheme="minorHAnsi" w:hAnsiTheme="minorHAnsi"/>
          <w:b/>
          <w:sz w:val="22"/>
          <w:szCs w:val="22"/>
        </w:rPr>
        <w:t>Alle Vorstellungen finden bei freiem Eintritt statt. Änderungen werden auf der Homepage bekannt gegeben</w:t>
      </w:r>
      <w:r>
        <w:rPr>
          <w:rFonts w:asciiTheme="minorHAnsi" w:hAnsiTheme="minorHAnsi"/>
          <w:b/>
          <w:sz w:val="22"/>
          <w:szCs w:val="22"/>
        </w:rPr>
        <w:t>.</w:t>
      </w:r>
      <w:r w:rsidR="00BD4FC7">
        <w:rPr>
          <w:rFonts w:asciiTheme="minorHAnsi" w:hAnsiTheme="minorHAnsi"/>
          <w:b/>
          <w:sz w:val="22"/>
          <w:szCs w:val="22"/>
        </w:rPr>
        <w:br/>
      </w:r>
    </w:p>
    <w:p w:rsidR="00CA57AD" w:rsidRPr="00CA57AD" w:rsidRDefault="00CA57AD" w:rsidP="00CA57AD">
      <w:pPr>
        <w:widowControl w:val="0"/>
        <w:autoSpaceDE w:val="0"/>
        <w:autoSpaceDN w:val="0"/>
        <w:adjustRightInd w:val="0"/>
        <w:rPr>
          <w:rFonts w:asciiTheme="minorHAnsi" w:eastAsia="MS Mincho" w:hAnsiTheme="minorHAnsi" w:cs="Arial"/>
          <w:b/>
          <w:lang w:val="en-US" w:eastAsia="de-DE"/>
        </w:rPr>
      </w:pPr>
      <w:r w:rsidRPr="00CA57AD">
        <w:rPr>
          <w:rFonts w:asciiTheme="minorHAnsi" w:eastAsia="MS Mincho" w:hAnsiTheme="minorHAnsi" w:cs="Arial"/>
          <w:b/>
          <w:lang w:val="en-US" w:eastAsia="de-DE"/>
        </w:rPr>
        <w:t xml:space="preserve">Homepage: </w:t>
      </w:r>
      <w:hyperlink r:id="rId7" w:history="1">
        <w:r w:rsidRPr="00CA57AD">
          <w:rPr>
            <w:rStyle w:val="Hyperlink"/>
            <w:rFonts w:asciiTheme="minorHAnsi" w:eastAsia="MS Mincho" w:hAnsiTheme="minorHAnsi" w:cs="Arial"/>
            <w:lang w:val="en-US" w:eastAsia="de-DE"/>
          </w:rPr>
          <w:t>http://berlin-die-ratten-kommen.de/</w:t>
        </w:r>
      </w:hyperlink>
    </w:p>
    <w:p w:rsidR="00CA57AD" w:rsidRDefault="00CA57AD" w:rsidP="00CA57AD">
      <w:pPr>
        <w:widowControl w:val="0"/>
        <w:autoSpaceDE w:val="0"/>
        <w:autoSpaceDN w:val="0"/>
        <w:adjustRightInd w:val="0"/>
        <w:rPr>
          <w:rStyle w:val="Hyperlink"/>
          <w:rFonts w:asciiTheme="minorHAnsi" w:eastAsia="MS Mincho" w:hAnsiTheme="minorHAnsi" w:cs="Arial"/>
          <w:iCs/>
          <w:lang w:val="en-US" w:eastAsia="de-DE"/>
        </w:rPr>
      </w:pPr>
      <w:r w:rsidRPr="00BD4FC7">
        <w:rPr>
          <w:rFonts w:asciiTheme="minorHAnsi" w:eastAsia="MS Mincho" w:hAnsiTheme="minorHAnsi" w:cs="Arial"/>
          <w:b/>
          <w:lang w:val="en-US" w:eastAsia="de-DE"/>
        </w:rPr>
        <w:t xml:space="preserve">Facebook: </w:t>
      </w:r>
      <w:hyperlink r:id="rId8" w:tgtFrame="_blank" w:history="1">
        <w:r w:rsidR="00BD4FC7" w:rsidRPr="002968EA">
          <w:rPr>
            <w:rStyle w:val="Hyperlink"/>
            <w:rFonts w:asciiTheme="minorHAnsi" w:eastAsia="MS Mincho" w:hAnsiTheme="minorHAnsi" w:cs="Arial"/>
            <w:iCs/>
            <w:lang w:val="en-US" w:eastAsia="de-DE"/>
          </w:rPr>
          <w:t>https://www.facebook.com/Berlin.die.Ratten.kommen.Teil3/</w:t>
        </w:r>
      </w:hyperlink>
    </w:p>
    <w:p w:rsidR="00547356" w:rsidRPr="00547356" w:rsidRDefault="00547356" w:rsidP="00CA57AD">
      <w:pPr>
        <w:widowControl w:val="0"/>
        <w:autoSpaceDE w:val="0"/>
        <w:autoSpaceDN w:val="0"/>
        <w:adjustRightInd w:val="0"/>
        <w:rPr>
          <w:rFonts w:asciiTheme="minorHAnsi" w:eastAsia="MS Mincho" w:hAnsiTheme="minorHAnsi" w:cs="Arial"/>
          <w:b/>
          <w:lang w:eastAsia="de-DE"/>
        </w:rPr>
      </w:pPr>
      <w:r w:rsidRPr="00CA57AD">
        <w:rPr>
          <w:rFonts w:asciiTheme="minorHAnsi" w:eastAsia="MS Mincho" w:hAnsiTheme="minorHAnsi"/>
          <w:b/>
          <w:bCs/>
          <w:lang w:eastAsia="de-DE"/>
        </w:rPr>
        <w:t xml:space="preserve">Förderung: </w:t>
      </w:r>
      <w:r w:rsidRPr="00CA57AD">
        <w:rPr>
          <w:rFonts w:asciiTheme="minorHAnsi" w:eastAsia="MS Mincho" w:hAnsiTheme="minorHAnsi" w:cs="Times"/>
        </w:rPr>
        <w:t>Gefördert durch die Stiftung Naturschutz.</w:t>
      </w:r>
      <w:r w:rsidRPr="00547356">
        <w:rPr>
          <w:noProof/>
          <w:lang w:eastAsia="de-DE" w:bidi="ar-SA"/>
        </w:rPr>
        <w:t xml:space="preserve"> </w:t>
      </w:r>
      <w:r>
        <w:rPr>
          <w:noProof/>
          <w:lang w:eastAsia="de-DE" w:bidi="ar-SA"/>
        </w:rPr>
        <w:drawing>
          <wp:inline distT="0" distB="0" distL="0" distR="0" wp14:anchorId="113988C0" wp14:editId="673FEA37">
            <wp:extent cx="1619250" cy="762000"/>
            <wp:effectExtent l="0" t="0" r="0" b="0"/>
            <wp:docPr id="3" name="Bild 2" descr="Logo der Stiftung Naturschutz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r Stiftung Naturschutz Berl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inline>
        </w:drawing>
      </w:r>
      <w:r w:rsidRPr="00547356">
        <w:rPr>
          <w:rFonts w:asciiTheme="minorHAnsi" w:eastAsia="MS Mincho" w:hAnsiTheme="minorHAnsi"/>
          <w:b/>
          <w:bCs/>
          <w:lang w:eastAsia="de-DE"/>
        </w:rPr>
        <w:br/>
      </w:r>
      <w:bookmarkStart w:id="0" w:name="_GoBack"/>
      <w:bookmarkEnd w:id="0"/>
    </w:p>
    <w:sectPr w:rsidR="00547356" w:rsidRPr="00547356" w:rsidSect="00D8769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9F" w:rsidRDefault="00F16C9F" w:rsidP="00103A4C">
      <w:r>
        <w:separator/>
      </w:r>
    </w:p>
  </w:endnote>
  <w:endnote w:type="continuationSeparator" w:id="0">
    <w:p w:rsidR="00F16C9F" w:rsidRDefault="00F16C9F" w:rsidP="0010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C9" w:rsidRDefault="004A0CC9" w:rsidP="00B56A8A">
    <w:pPr>
      <w:pStyle w:val="Fuzeile"/>
      <w:rPr>
        <w:rFonts w:ascii="Calibri" w:hAnsi="Calibri"/>
        <w:b/>
        <w:bCs/>
        <w:sz w:val="22"/>
        <w:szCs w:val="22"/>
      </w:rPr>
    </w:pPr>
  </w:p>
  <w:p w:rsidR="004A0CC9" w:rsidRDefault="004A0CC9" w:rsidP="00B56A8A">
    <w:pPr>
      <w:pStyle w:val="Fuzeile"/>
      <w:rPr>
        <w:rFonts w:ascii="Calibri" w:hAnsi="Calibri"/>
        <w:b/>
        <w:bCs/>
        <w:sz w:val="22"/>
        <w:szCs w:val="22"/>
      </w:rPr>
    </w:pPr>
  </w:p>
  <w:p w:rsidR="00B56A8A" w:rsidRPr="004A0CC9" w:rsidRDefault="00B56A8A" w:rsidP="00B56A8A">
    <w:pPr>
      <w:pStyle w:val="Fuzeile"/>
      <w:rPr>
        <w:rFonts w:ascii="Calibri" w:hAnsi="Calibri"/>
        <w:sz w:val="22"/>
        <w:szCs w:val="22"/>
      </w:rPr>
    </w:pPr>
    <w:r w:rsidRPr="004A0CC9">
      <w:rPr>
        <w:rFonts w:ascii="Calibri" w:hAnsi="Calibri"/>
        <w:b/>
        <w:bCs/>
        <w:sz w:val="22"/>
        <w:szCs w:val="22"/>
      </w:rPr>
      <w:t xml:space="preserve">Ansprechpartnerin Presse: </w:t>
    </w:r>
    <w:r w:rsidRPr="004A0CC9">
      <w:rPr>
        <w:rFonts w:ascii="Calibri" w:hAnsi="Calibri"/>
        <w:sz w:val="22"/>
        <w:szCs w:val="22"/>
      </w:rPr>
      <w:t xml:space="preserve">Paulina </w:t>
    </w:r>
    <w:proofErr w:type="spellStart"/>
    <w:r w:rsidRPr="004A0CC9">
      <w:rPr>
        <w:rFonts w:ascii="Calibri" w:hAnsi="Calibri"/>
        <w:sz w:val="22"/>
        <w:szCs w:val="22"/>
      </w:rPr>
      <w:t>Papenfuß</w:t>
    </w:r>
    <w:proofErr w:type="spellEnd"/>
    <w:r w:rsidRPr="004A0CC9">
      <w:rPr>
        <w:rFonts w:ascii="Calibri" w:hAnsi="Calibri"/>
        <w:sz w:val="22"/>
        <w:szCs w:val="22"/>
      </w:rPr>
      <w:br/>
      <w:t>Treptower Str. 19 | 12059 Berlin | Mobil: 0171 2806772</w:t>
    </w:r>
    <w:r w:rsidRPr="004A0CC9">
      <w:rPr>
        <w:rFonts w:ascii="Calibri" w:hAnsi="Calibri"/>
        <w:sz w:val="22"/>
        <w:szCs w:val="22"/>
      </w:rPr>
      <w:br/>
      <w:t>E-Mail: </w:t>
    </w:r>
    <w:hyperlink r:id="rId1" w:tgtFrame="_blank" w:history="1">
      <w:r w:rsidRPr="004A0CC9">
        <w:rPr>
          <w:rStyle w:val="Hyperlink"/>
          <w:rFonts w:ascii="Calibri" w:hAnsi="Calibri"/>
          <w:sz w:val="22"/>
          <w:szCs w:val="22"/>
        </w:rPr>
        <w:t>paulina.papenfuss@gmail.com</w:t>
      </w:r>
    </w:hyperlink>
  </w:p>
  <w:p w:rsidR="00B56A8A" w:rsidRPr="004A0CC9" w:rsidRDefault="00B56A8A" w:rsidP="00B56A8A">
    <w:pPr>
      <w:pStyle w:val="Fuzeile"/>
      <w:rPr>
        <w:sz w:val="22"/>
        <w:szCs w:val="22"/>
      </w:rPr>
    </w:pPr>
  </w:p>
  <w:p w:rsidR="00B56A8A" w:rsidRDefault="00B56A8A">
    <w:pPr>
      <w:pStyle w:val="Fuzeile"/>
    </w:pPr>
  </w:p>
  <w:p w:rsidR="00B56A8A" w:rsidRDefault="00B56A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9F" w:rsidRDefault="00F16C9F" w:rsidP="00103A4C">
      <w:r>
        <w:separator/>
      </w:r>
    </w:p>
  </w:footnote>
  <w:footnote w:type="continuationSeparator" w:id="0">
    <w:p w:rsidR="00F16C9F" w:rsidRDefault="00F16C9F" w:rsidP="0010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4C" w:rsidRPr="00103A4C" w:rsidRDefault="00103A4C">
    <w:pPr>
      <w:pStyle w:val="Kopfzeile"/>
      <w:rPr>
        <w:rFonts w:asciiTheme="minorHAnsi" w:hAnsiTheme="minorHAnsi"/>
        <w:sz w:val="22"/>
        <w:szCs w:val="22"/>
      </w:rPr>
    </w:pPr>
    <w:r w:rsidRPr="00103A4C">
      <w:rPr>
        <w:rFonts w:asciiTheme="minorHAnsi" w:hAnsiTheme="minorHAnsi"/>
        <w:sz w:val="22"/>
        <w:szCs w:val="22"/>
      </w:rPr>
      <w:t>Pres</w:t>
    </w:r>
    <w:r w:rsidR="00BD4FC7">
      <w:rPr>
        <w:rFonts w:asciiTheme="minorHAnsi" w:hAnsiTheme="minorHAnsi"/>
        <w:sz w:val="22"/>
        <w:szCs w:val="22"/>
      </w:rPr>
      <w:t>semitteilung: Müll &amp; The Gang</w:t>
    </w:r>
    <w:r w:rsidR="00BD4FC7">
      <w:rPr>
        <w:rFonts w:asciiTheme="minorHAnsi" w:hAnsiTheme="minorHAnsi"/>
        <w:sz w:val="22"/>
        <w:szCs w:val="22"/>
      </w:rPr>
      <w:br/>
    </w:r>
    <w:r w:rsidR="00EE482E">
      <w:rPr>
        <w:rFonts w:asciiTheme="minorHAnsi" w:hAnsiTheme="minorHAnsi"/>
        <w:sz w:val="22"/>
        <w:szCs w:val="22"/>
      </w:rPr>
      <w:t>11.</w:t>
    </w:r>
    <w:r w:rsidRPr="00103A4C">
      <w:rPr>
        <w:rFonts w:asciiTheme="minorHAnsi" w:hAnsiTheme="minorHAnsi"/>
        <w:sz w:val="22"/>
        <w:szCs w:val="22"/>
      </w:rPr>
      <w:t>09.2017</w:t>
    </w:r>
  </w:p>
  <w:p w:rsidR="00103A4C" w:rsidRDefault="00103A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B1"/>
    <w:rsid w:val="00041874"/>
    <w:rsid w:val="0009037C"/>
    <w:rsid w:val="00102218"/>
    <w:rsid w:val="00103A4C"/>
    <w:rsid w:val="0018636F"/>
    <w:rsid w:val="0021288F"/>
    <w:rsid w:val="00214D42"/>
    <w:rsid w:val="00226C3A"/>
    <w:rsid w:val="00230EE0"/>
    <w:rsid w:val="00266A71"/>
    <w:rsid w:val="002968EA"/>
    <w:rsid w:val="002F4D3E"/>
    <w:rsid w:val="00302AB4"/>
    <w:rsid w:val="00344E9D"/>
    <w:rsid w:val="003841DE"/>
    <w:rsid w:val="003E0B82"/>
    <w:rsid w:val="004278D1"/>
    <w:rsid w:val="004A0CC9"/>
    <w:rsid w:val="00547356"/>
    <w:rsid w:val="00584BA2"/>
    <w:rsid w:val="00736DE3"/>
    <w:rsid w:val="007D2ED2"/>
    <w:rsid w:val="00886130"/>
    <w:rsid w:val="008B1442"/>
    <w:rsid w:val="009331EF"/>
    <w:rsid w:val="009B0A64"/>
    <w:rsid w:val="009D0A5A"/>
    <w:rsid w:val="00A55AB1"/>
    <w:rsid w:val="00A73D46"/>
    <w:rsid w:val="00B16CFF"/>
    <w:rsid w:val="00B56A8A"/>
    <w:rsid w:val="00B61C56"/>
    <w:rsid w:val="00B80644"/>
    <w:rsid w:val="00BD4FC7"/>
    <w:rsid w:val="00C03E02"/>
    <w:rsid w:val="00C07BF5"/>
    <w:rsid w:val="00C2524F"/>
    <w:rsid w:val="00CA57AD"/>
    <w:rsid w:val="00CC3468"/>
    <w:rsid w:val="00CD3E24"/>
    <w:rsid w:val="00D65F25"/>
    <w:rsid w:val="00D87691"/>
    <w:rsid w:val="00DC0BF9"/>
    <w:rsid w:val="00DE74D9"/>
    <w:rsid w:val="00E31320"/>
    <w:rsid w:val="00E55396"/>
    <w:rsid w:val="00EA2F92"/>
    <w:rsid w:val="00EE482E"/>
    <w:rsid w:val="00F16C9F"/>
    <w:rsid w:val="00F21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81047-BED4-4D91-A613-A12B556E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5AB1"/>
    <w:pPr>
      <w:suppressAutoHyphens/>
      <w:spacing w:after="0" w:line="240" w:lineRule="auto"/>
    </w:pPr>
    <w:rPr>
      <w:rFonts w:ascii="Times New Roman" w:eastAsia="SimSun" w:hAnsi="Times New Roman" w:cs="Lucida Sans"/>
      <w:kern w:val="1"/>
      <w:sz w:val="24"/>
      <w:szCs w:val="24"/>
      <w:lang w:eastAsia="hi-IN" w:bidi="hi-IN"/>
    </w:rPr>
  </w:style>
  <w:style w:type="paragraph" w:styleId="berschrift3">
    <w:name w:val="heading 3"/>
    <w:basedOn w:val="Standard"/>
    <w:link w:val="berschrift3Zchn"/>
    <w:uiPriority w:val="9"/>
    <w:qFormat/>
    <w:rsid w:val="00A73D46"/>
    <w:pPr>
      <w:suppressAutoHyphens w:val="0"/>
      <w:spacing w:before="100" w:beforeAutospacing="1" w:after="100" w:afterAutospacing="1"/>
      <w:outlineLvl w:val="2"/>
    </w:pPr>
    <w:rPr>
      <w:rFonts w:eastAsia="Times New Roman" w:cs="Times New Roman"/>
      <w:b/>
      <w:bCs/>
      <w:kern w:val="0"/>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55AB1"/>
    <w:rPr>
      <w:rFonts w:ascii="Arial" w:hAnsi="Arial"/>
      <w:sz w:val="22"/>
    </w:rPr>
  </w:style>
  <w:style w:type="paragraph" w:styleId="StandardWeb">
    <w:name w:val="Normal (Web)"/>
    <w:basedOn w:val="Standard"/>
    <w:uiPriority w:val="99"/>
    <w:unhideWhenUsed/>
    <w:rsid w:val="00A55AB1"/>
    <w:pPr>
      <w:suppressAutoHyphens w:val="0"/>
      <w:spacing w:before="100" w:beforeAutospacing="1" w:after="100" w:afterAutospacing="1"/>
    </w:pPr>
    <w:rPr>
      <w:rFonts w:eastAsia="Times New Roman" w:cs="Times New Roman"/>
      <w:kern w:val="0"/>
      <w:lang w:eastAsia="de-DE" w:bidi="ar-SA"/>
    </w:rPr>
  </w:style>
  <w:style w:type="character" w:styleId="Hyperlink">
    <w:name w:val="Hyperlink"/>
    <w:basedOn w:val="Absatz-Standardschriftart"/>
    <w:uiPriority w:val="99"/>
    <w:unhideWhenUsed/>
    <w:rsid w:val="00A55AB1"/>
    <w:rPr>
      <w:color w:val="0000FF"/>
      <w:u w:val="single"/>
    </w:rPr>
  </w:style>
  <w:style w:type="character" w:customStyle="1" w:styleId="berschrift3Zchn">
    <w:name w:val="Überschrift 3 Zchn"/>
    <w:basedOn w:val="Absatz-Standardschriftart"/>
    <w:link w:val="berschrift3"/>
    <w:uiPriority w:val="9"/>
    <w:rsid w:val="00A73D46"/>
    <w:rPr>
      <w:rFonts w:ascii="Times New Roman" w:eastAsia="Times New Roman" w:hAnsi="Times New Roman" w:cs="Times New Roman"/>
      <w:b/>
      <w:bCs/>
      <w:sz w:val="27"/>
      <w:szCs w:val="27"/>
      <w:lang w:eastAsia="de-DE"/>
    </w:rPr>
  </w:style>
  <w:style w:type="character" w:customStyle="1" w:styleId="teads-ui-components-credits-colored">
    <w:name w:val="teads-ui-components-credits-colored"/>
    <w:basedOn w:val="Absatz-Standardschriftart"/>
    <w:rsid w:val="00A73D46"/>
  </w:style>
  <w:style w:type="paragraph" w:styleId="Sprechblasentext">
    <w:name w:val="Balloon Text"/>
    <w:basedOn w:val="Standard"/>
    <w:link w:val="SprechblasentextZchn"/>
    <w:uiPriority w:val="99"/>
    <w:semiHidden/>
    <w:unhideWhenUsed/>
    <w:rsid w:val="00DC0BF9"/>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DC0BF9"/>
    <w:rPr>
      <w:rFonts w:ascii="Tahoma" w:eastAsia="SimSun" w:hAnsi="Tahoma" w:cs="Mangal"/>
      <w:kern w:val="1"/>
      <w:sz w:val="16"/>
      <w:szCs w:val="14"/>
      <w:lang w:eastAsia="hi-IN" w:bidi="hi-IN"/>
    </w:rPr>
  </w:style>
  <w:style w:type="paragraph" w:styleId="Kopfzeile">
    <w:name w:val="header"/>
    <w:basedOn w:val="Standard"/>
    <w:link w:val="KopfzeileZchn"/>
    <w:uiPriority w:val="99"/>
    <w:unhideWhenUsed/>
    <w:rsid w:val="00103A4C"/>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103A4C"/>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103A4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103A4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4353">
      <w:bodyDiv w:val="1"/>
      <w:marLeft w:val="0"/>
      <w:marRight w:val="0"/>
      <w:marTop w:val="0"/>
      <w:marBottom w:val="0"/>
      <w:divBdr>
        <w:top w:val="none" w:sz="0" w:space="0" w:color="auto"/>
        <w:left w:val="none" w:sz="0" w:space="0" w:color="auto"/>
        <w:bottom w:val="none" w:sz="0" w:space="0" w:color="auto"/>
        <w:right w:val="none" w:sz="0" w:space="0" w:color="auto"/>
      </w:divBdr>
    </w:div>
    <w:div w:id="860315791">
      <w:bodyDiv w:val="1"/>
      <w:marLeft w:val="0"/>
      <w:marRight w:val="0"/>
      <w:marTop w:val="0"/>
      <w:marBottom w:val="0"/>
      <w:divBdr>
        <w:top w:val="none" w:sz="0" w:space="0" w:color="auto"/>
        <w:left w:val="none" w:sz="0" w:space="0" w:color="auto"/>
        <w:bottom w:val="none" w:sz="0" w:space="0" w:color="auto"/>
        <w:right w:val="none" w:sz="0" w:space="0" w:color="auto"/>
      </w:divBdr>
    </w:div>
    <w:div w:id="1502546913">
      <w:bodyDiv w:val="1"/>
      <w:marLeft w:val="0"/>
      <w:marRight w:val="0"/>
      <w:marTop w:val="0"/>
      <w:marBottom w:val="0"/>
      <w:divBdr>
        <w:top w:val="none" w:sz="0" w:space="0" w:color="auto"/>
        <w:left w:val="none" w:sz="0" w:space="0" w:color="auto"/>
        <w:bottom w:val="none" w:sz="0" w:space="0" w:color="auto"/>
        <w:right w:val="none" w:sz="0" w:space="0" w:color="auto"/>
      </w:divBdr>
    </w:div>
    <w:div w:id="1754010143">
      <w:bodyDiv w:val="1"/>
      <w:marLeft w:val="0"/>
      <w:marRight w:val="0"/>
      <w:marTop w:val="0"/>
      <w:marBottom w:val="0"/>
      <w:divBdr>
        <w:top w:val="none" w:sz="0" w:space="0" w:color="auto"/>
        <w:left w:val="none" w:sz="0" w:space="0" w:color="auto"/>
        <w:bottom w:val="none" w:sz="0" w:space="0" w:color="auto"/>
        <w:right w:val="none" w:sz="0" w:space="0" w:color="auto"/>
      </w:divBdr>
      <w:divsChild>
        <w:div w:id="475925364">
          <w:marLeft w:val="0"/>
          <w:marRight w:val="0"/>
          <w:marTop w:val="240"/>
          <w:marBottom w:val="240"/>
          <w:divBdr>
            <w:top w:val="none" w:sz="0" w:space="0" w:color="auto"/>
            <w:left w:val="none" w:sz="0" w:space="0" w:color="auto"/>
            <w:bottom w:val="none" w:sz="0" w:space="0" w:color="auto"/>
            <w:right w:val="none" w:sz="0" w:space="0" w:color="auto"/>
          </w:divBdr>
          <w:divsChild>
            <w:div w:id="777021548">
              <w:marLeft w:val="0"/>
              <w:marRight w:val="0"/>
              <w:marTop w:val="0"/>
              <w:marBottom w:val="0"/>
              <w:divBdr>
                <w:top w:val="none" w:sz="0" w:space="0" w:color="auto"/>
                <w:left w:val="none" w:sz="0" w:space="0" w:color="auto"/>
                <w:bottom w:val="none" w:sz="0" w:space="0" w:color="auto"/>
                <w:right w:val="none" w:sz="0" w:space="0" w:color="auto"/>
              </w:divBdr>
              <w:divsChild>
                <w:div w:id="799566301">
                  <w:marLeft w:val="0"/>
                  <w:marRight w:val="0"/>
                  <w:marTop w:val="0"/>
                  <w:marBottom w:val="0"/>
                  <w:divBdr>
                    <w:top w:val="none" w:sz="0" w:space="0" w:color="auto"/>
                    <w:left w:val="none" w:sz="0" w:space="0" w:color="auto"/>
                    <w:bottom w:val="none" w:sz="0" w:space="0" w:color="auto"/>
                    <w:right w:val="none" w:sz="0" w:space="0" w:color="auto"/>
                  </w:divBdr>
                </w:div>
                <w:div w:id="20833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rlin.die.Ratten.kommen.Teil3/" TargetMode="External"/><Relationship Id="rId3" Type="http://schemas.openxmlformats.org/officeDocument/2006/relationships/webSettings" Target="webSettings.xml"/><Relationship Id="rId7" Type="http://schemas.openxmlformats.org/officeDocument/2006/relationships/hyperlink" Target="http://berlin-die-ratten-komme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ulina.papenfuss@gmai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Andrea</cp:lastModifiedBy>
  <cp:revision>4</cp:revision>
  <dcterms:created xsi:type="dcterms:W3CDTF">2017-09-12T06:59:00Z</dcterms:created>
  <dcterms:modified xsi:type="dcterms:W3CDTF">2017-09-12T07:03:00Z</dcterms:modified>
</cp:coreProperties>
</file>